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outlineLvl w:val="0"/>
        <w:rPr>
          <w:rFonts w:hint="eastAsia" w:ascii="仿宋" w:hAnsi="仿宋" w:eastAsia="仿宋" w:cs="仿宋"/>
          <w:sz w:val="40"/>
          <w:szCs w:val="2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附件：</w:t>
      </w:r>
    </w:p>
    <w:p w14:paraId="4490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outlineLvl w:val="0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2026年六合区中学</w:t>
      </w:r>
      <w:r>
        <w:rPr>
          <w:rFonts w:hint="eastAsia" w:ascii="仿宋" w:hAnsi="仿宋" w:eastAsia="仿宋" w:cs="仿宋"/>
          <w:sz w:val="40"/>
          <w:szCs w:val="28"/>
        </w:rPr>
        <w:t>心理健康教育学科青年教师教学基本功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比赛</w:t>
      </w:r>
      <w:r>
        <w:rPr>
          <w:rFonts w:hint="eastAsia" w:ascii="仿宋" w:hAnsi="仿宋" w:eastAsia="仿宋" w:cs="仿宋"/>
          <w:sz w:val="40"/>
          <w:szCs w:val="28"/>
        </w:rPr>
        <w:t>参赛选手推荐报名表</w:t>
      </w:r>
    </w:p>
    <w:p w14:paraId="4B9A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41" w:firstLineChars="50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6C257C03">
      <w:pPr>
        <w:tabs>
          <w:tab w:val="center" w:pos="4535"/>
          <w:tab w:val="right" w:pos="9070"/>
        </w:tabs>
        <w:jc w:val="left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/>
          <w:sz w:val="28"/>
          <w:szCs w:val="28"/>
        </w:rPr>
        <w:t xml:space="preserve">：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    （盖章）</w:t>
      </w:r>
    </w:p>
    <w:tbl>
      <w:tblPr>
        <w:tblStyle w:val="6"/>
        <w:tblpPr w:leftFromText="180" w:rightFromText="180" w:vertAnchor="text" w:horzAnchor="page" w:tblpX="1552" w:tblpY="42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80"/>
        <w:gridCol w:w="1620"/>
        <w:gridCol w:w="900"/>
        <w:gridCol w:w="1434"/>
        <w:gridCol w:w="1442"/>
        <w:gridCol w:w="2344"/>
      </w:tblGrid>
      <w:tr w14:paraId="09A9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E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EE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8D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67F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教学经历</w:t>
            </w:r>
          </w:p>
        </w:tc>
        <w:tc>
          <w:tcPr>
            <w:tcW w:w="8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0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E4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7A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DD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44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12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311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8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1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F3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98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CE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C3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44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742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FA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66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AC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54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公章：</w:t>
            </w:r>
          </w:p>
        </w:tc>
      </w:tr>
    </w:tbl>
    <w:p w14:paraId="3A300D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3920"/>
    <w:rsid w:val="00125927"/>
    <w:rsid w:val="018E7169"/>
    <w:rsid w:val="10905EEC"/>
    <w:rsid w:val="114B3F44"/>
    <w:rsid w:val="22685A6B"/>
    <w:rsid w:val="29FB0EEE"/>
    <w:rsid w:val="2F9F06BE"/>
    <w:rsid w:val="2FA86665"/>
    <w:rsid w:val="37117919"/>
    <w:rsid w:val="43E066A9"/>
    <w:rsid w:val="44112439"/>
    <w:rsid w:val="462F4BA1"/>
    <w:rsid w:val="46B905A0"/>
    <w:rsid w:val="4CA45C4B"/>
    <w:rsid w:val="51913920"/>
    <w:rsid w:val="54E00CD0"/>
    <w:rsid w:val="5DFE56C8"/>
    <w:rsid w:val="61635D6F"/>
    <w:rsid w:val="724B37FC"/>
    <w:rsid w:val="73F41B79"/>
    <w:rsid w:val="77220837"/>
    <w:rsid w:val="792E5F6C"/>
    <w:rsid w:val="7B48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80" w:firstLineChars="2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31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2025-09-01T07:10:00Z</dcterms:created>
  <dc:creator>范斌</dc:creator>
  <cp:lastModifiedBy>木木林</cp:lastModifiedBy>
  <dcterms:modified xsi:type="dcterms:W3CDTF">2026-06-01T23:58:10Z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982B0F57556C4463A1C80B4F83A62F96_13</vt:lpwstr>
  </property>
  <property fmtid="{D5CDD505-2E9C-101B-9397-08002B2CF9AE}" pid="4" name="KSOTemplateDocerSaveRecord">
    <vt:lpwstr>eyJoZGlkIjoiNGNhYjE4M2Q5ODk5ODJiZmNjMGNjMDZlZjZhNjlmNGIiLCJ1c2VySWQiOiI0MDA3OTYxNDUifQ==</vt:lpwstr>
  </property>
</Properties>
</file>